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2D" w:rsidRDefault="00925AEE" w:rsidP="007B222D">
      <w:pPr>
        <w:jc w:val="both"/>
        <w:rPr>
          <w:b/>
          <w:color w:val="000000" w:themeColor="text1"/>
          <w:sz w:val="24"/>
          <w:szCs w:val="24"/>
        </w:rPr>
      </w:pPr>
      <w:r w:rsidRPr="00925AEE">
        <w:rPr>
          <w:b/>
          <w:noProof/>
          <w:color w:val="000000" w:themeColor="text1"/>
          <w:sz w:val="24"/>
          <w:szCs w:val="24"/>
          <w:lang w:eastAsia="it-IT"/>
        </w:rPr>
        <w:drawing>
          <wp:inline distT="0" distB="0" distL="0" distR="0">
            <wp:extent cx="1392583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959" cy="89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FEE" w:rsidRDefault="00AA0FEE" w:rsidP="007B222D">
      <w:pPr>
        <w:jc w:val="both"/>
        <w:rPr>
          <w:b/>
          <w:color w:val="000000" w:themeColor="text1"/>
          <w:sz w:val="24"/>
          <w:szCs w:val="24"/>
        </w:rPr>
      </w:pPr>
    </w:p>
    <w:p w:rsidR="00AA0FEE" w:rsidRDefault="00AA0FEE" w:rsidP="007B222D">
      <w:pPr>
        <w:jc w:val="both"/>
        <w:rPr>
          <w:b/>
          <w:color w:val="000000" w:themeColor="text1"/>
          <w:sz w:val="24"/>
          <w:szCs w:val="24"/>
        </w:rPr>
      </w:pPr>
    </w:p>
    <w:p w:rsidR="00925AEE" w:rsidRPr="00AA0FEE" w:rsidRDefault="00925AEE" w:rsidP="00925AEE">
      <w:pPr>
        <w:pStyle w:val="Nessunaspaziatura"/>
        <w:jc w:val="center"/>
        <w:rPr>
          <w:b/>
          <w:color w:val="FF0000"/>
          <w:sz w:val="56"/>
          <w:szCs w:val="56"/>
        </w:rPr>
      </w:pPr>
      <w:r w:rsidRPr="00AA0FEE">
        <w:rPr>
          <w:b/>
          <w:color w:val="FF0000"/>
          <w:sz w:val="56"/>
          <w:szCs w:val="56"/>
        </w:rPr>
        <w:t>Svuotare gli arsenali, costruire la pace</w:t>
      </w:r>
    </w:p>
    <w:p w:rsidR="00925AEE" w:rsidRPr="00AA0FEE" w:rsidRDefault="00925AEE" w:rsidP="00925AEE">
      <w:pPr>
        <w:pStyle w:val="Nessunaspaziatura"/>
        <w:jc w:val="center"/>
        <w:rPr>
          <w:b/>
          <w:sz w:val="56"/>
          <w:szCs w:val="56"/>
        </w:rPr>
      </w:pPr>
    </w:p>
    <w:p w:rsidR="00925AEE" w:rsidRPr="00E5732C" w:rsidRDefault="00925AEE" w:rsidP="00925AEE">
      <w:pPr>
        <w:pStyle w:val="Nessunaspaziatur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Napoli, 22 e 23 aprile 2016</w:t>
      </w:r>
    </w:p>
    <w:p w:rsidR="00925AEE" w:rsidRDefault="00925AEE" w:rsidP="00925AEE">
      <w:pPr>
        <w:pStyle w:val="Nessunaspaziatura"/>
        <w:jc w:val="center"/>
        <w:rPr>
          <w:b/>
        </w:rPr>
      </w:pPr>
    </w:p>
    <w:p w:rsidR="00AA0FEE" w:rsidRPr="00AA0FEE" w:rsidRDefault="00AA0FEE" w:rsidP="00925AEE">
      <w:pPr>
        <w:pStyle w:val="Nessunaspaziatura"/>
        <w:jc w:val="center"/>
        <w:rPr>
          <w:b/>
          <w:sz w:val="40"/>
          <w:szCs w:val="40"/>
        </w:rPr>
      </w:pPr>
      <w:r w:rsidRPr="00AA0FEE">
        <w:rPr>
          <w:b/>
          <w:sz w:val="40"/>
          <w:szCs w:val="40"/>
        </w:rPr>
        <w:t>Città della Scienza, Sala Saffo</w:t>
      </w:r>
    </w:p>
    <w:p w:rsidR="00AA0FEE" w:rsidRPr="00AA0FEE" w:rsidRDefault="00AA0FEE" w:rsidP="00925AEE">
      <w:pPr>
        <w:pStyle w:val="Nessunaspaziatura"/>
        <w:jc w:val="center"/>
        <w:rPr>
          <w:b/>
          <w:sz w:val="40"/>
          <w:szCs w:val="40"/>
        </w:rPr>
      </w:pPr>
    </w:p>
    <w:p w:rsidR="00AA0FEE" w:rsidRPr="00AA0FEE" w:rsidRDefault="00AA0FEE" w:rsidP="00925AEE">
      <w:pPr>
        <w:pStyle w:val="Nessunaspaziatura"/>
        <w:jc w:val="center"/>
        <w:rPr>
          <w:b/>
          <w:sz w:val="40"/>
          <w:szCs w:val="40"/>
        </w:rPr>
      </w:pPr>
    </w:p>
    <w:p w:rsidR="00925AEE" w:rsidRPr="00AA0FEE" w:rsidRDefault="00925AEE" w:rsidP="00925AEE">
      <w:pPr>
        <w:pStyle w:val="Nessunaspaziatura"/>
        <w:jc w:val="center"/>
        <w:rPr>
          <w:b/>
          <w:sz w:val="40"/>
          <w:szCs w:val="40"/>
        </w:rPr>
      </w:pPr>
      <w:r w:rsidRPr="00AA0FEE">
        <w:rPr>
          <w:b/>
          <w:color w:val="FF0000"/>
          <w:sz w:val="40"/>
          <w:szCs w:val="40"/>
        </w:rPr>
        <w:t>Programma</w:t>
      </w:r>
    </w:p>
    <w:p w:rsidR="00925AEE" w:rsidRPr="00AA0FEE" w:rsidRDefault="00925AEE" w:rsidP="007B222D">
      <w:pPr>
        <w:jc w:val="both"/>
        <w:rPr>
          <w:b/>
          <w:color w:val="000000" w:themeColor="text1"/>
          <w:sz w:val="40"/>
          <w:szCs w:val="40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809"/>
        <w:gridCol w:w="3654"/>
        <w:gridCol w:w="4426"/>
      </w:tblGrid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54" w:type="dxa"/>
          </w:tcPr>
          <w:p w:rsidR="00925AEE" w:rsidRDefault="00AA0FEE" w:rsidP="00905E2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Interventi</w:t>
            </w:r>
          </w:p>
        </w:tc>
        <w:tc>
          <w:tcPr>
            <w:tcW w:w="4426" w:type="dxa"/>
          </w:tcPr>
          <w:p w:rsidR="00925AEE" w:rsidRDefault="00925AEE" w:rsidP="00905E2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Titolo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Venerdì</w:t>
            </w:r>
          </w:p>
        </w:tc>
        <w:tc>
          <w:tcPr>
            <w:tcW w:w="3654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26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3654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Saluti </w:t>
            </w:r>
          </w:p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Pietro Greco</w:t>
            </w:r>
          </w:p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Incontri informali</w:t>
            </w:r>
          </w:p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Visita a Città della Scienza</w:t>
            </w:r>
          </w:p>
        </w:tc>
        <w:tc>
          <w:tcPr>
            <w:tcW w:w="4426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Svuotare gli arsenali, costruire la pace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</w:t>
            </w:r>
          </w:p>
        </w:tc>
        <w:tc>
          <w:tcPr>
            <w:tcW w:w="3654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Pranzo</w:t>
            </w:r>
          </w:p>
        </w:tc>
        <w:tc>
          <w:tcPr>
            <w:tcW w:w="4426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14.30</w:t>
            </w:r>
          </w:p>
        </w:tc>
        <w:tc>
          <w:tcPr>
            <w:tcW w:w="3654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Città della Scienza</w:t>
            </w:r>
          </w:p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Vittorio Silvestrini</w:t>
            </w:r>
          </w:p>
        </w:tc>
        <w:tc>
          <w:tcPr>
            <w:tcW w:w="4426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Saluti di benvenuto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14.40</w:t>
            </w:r>
          </w:p>
        </w:tc>
        <w:tc>
          <w:tcPr>
            <w:tcW w:w="3654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Pugwash Conferences</w:t>
            </w: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BF0561" w:rsidRDefault="00BF0561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Paolo Cotta Ramusino</w:t>
            </w:r>
          </w:p>
        </w:tc>
        <w:tc>
          <w:tcPr>
            <w:tcW w:w="4426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“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Dialogue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across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divides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>”: l’impegno oggi delle Pugwash Conferences per un mondo libero da armi di distruzione di massa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</w:t>
            </w:r>
          </w:p>
        </w:tc>
        <w:tc>
          <w:tcPr>
            <w:tcW w:w="3654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Emergency</w:t>
            </w: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Cecilia Strada</w:t>
            </w:r>
          </w:p>
        </w:tc>
        <w:tc>
          <w:tcPr>
            <w:tcW w:w="4426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La guerra si può </w:t>
            </w:r>
            <w:r w:rsidR="00DD7B17">
              <w:rPr>
                <w:b/>
                <w:color w:val="000000" w:themeColor="text1"/>
                <w:sz w:val="24"/>
                <w:szCs w:val="24"/>
              </w:rPr>
              <w:t xml:space="preserve">solo </w:t>
            </w:r>
            <w:r>
              <w:rPr>
                <w:b/>
                <w:color w:val="000000" w:themeColor="text1"/>
                <w:sz w:val="24"/>
                <w:szCs w:val="24"/>
              </w:rPr>
              <w:t>abolire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15.20</w:t>
            </w:r>
          </w:p>
        </w:tc>
        <w:tc>
          <w:tcPr>
            <w:tcW w:w="3654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Senzatomica</w:t>
            </w:r>
            <w:proofErr w:type="spellEnd"/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Enza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Pellecchia</w:t>
            </w:r>
            <w:proofErr w:type="spellEnd"/>
          </w:p>
        </w:tc>
        <w:tc>
          <w:tcPr>
            <w:tcW w:w="4426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Cittadinanza attiva e cittadinanza globale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15.40</w:t>
            </w:r>
          </w:p>
        </w:tc>
        <w:tc>
          <w:tcPr>
            <w:tcW w:w="3654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Università Orientale di Napoli</w:t>
            </w: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Luigi Mascilli Migliorini</w:t>
            </w:r>
          </w:p>
        </w:tc>
        <w:tc>
          <w:tcPr>
            <w:tcW w:w="4426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Guerre, non guerre, emergenze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3654" w:type="dxa"/>
          </w:tcPr>
          <w:p w:rsidR="00925AEE" w:rsidRDefault="00925AEE" w:rsidP="00AB34C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Coffee break</w:t>
            </w:r>
          </w:p>
        </w:tc>
        <w:tc>
          <w:tcPr>
            <w:tcW w:w="4426" w:type="dxa"/>
          </w:tcPr>
          <w:p w:rsidR="00925AEE" w:rsidRDefault="00925AEE" w:rsidP="00AB34C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16.20</w:t>
            </w:r>
          </w:p>
        </w:tc>
        <w:tc>
          <w:tcPr>
            <w:tcW w:w="3654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USPID</w:t>
            </w: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Diego Latella</w:t>
            </w:r>
          </w:p>
        </w:tc>
        <w:tc>
          <w:tcPr>
            <w:tcW w:w="4426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L’Unione degli Scienziati Per Il Disarmo ONLUS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16.40</w:t>
            </w:r>
          </w:p>
        </w:tc>
        <w:tc>
          <w:tcPr>
            <w:tcW w:w="3654" w:type="dxa"/>
          </w:tcPr>
          <w:p w:rsidR="00925AEE" w:rsidRPr="0036016D" w:rsidRDefault="00925AEE" w:rsidP="0070596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Amici della Città della Scienza</w:t>
            </w:r>
            <w:r w:rsidRPr="0036016D">
              <w:rPr>
                <w:b/>
                <w:sz w:val="24"/>
                <w:szCs w:val="24"/>
              </w:rPr>
              <w:t xml:space="preserve"> di Napoli</w:t>
            </w:r>
          </w:p>
          <w:p w:rsidR="00925AEE" w:rsidRPr="0036016D" w:rsidRDefault="00925AEE" w:rsidP="0070596C">
            <w:pPr>
              <w:jc w:val="both"/>
              <w:rPr>
                <w:b/>
                <w:sz w:val="24"/>
                <w:szCs w:val="24"/>
              </w:rPr>
            </w:pPr>
          </w:p>
          <w:p w:rsidR="00925AEE" w:rsidRDefault="00925AEE" w:rsidP="0070596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6016D">
              <w:rPr>
                <w:b/>
                <w:sz w:val="24"/>
                <w:szCs w:val="24"/>
              </w:rPr>
              <w:t xml:space="preserve">Ferruccio </w:t>
            </w:r>
            <w:proofErr w:type="spellStart"/>
            <w:r w:rsidRPr="0036016D">
              <w:rPr>
                <w:b/>
                <w:sz w:val="24"/>
                <w:szCs w:val="24"/>
              </w:rPr>
              <w:t>Diozzi</w:t>
            </w:r>
            <w:proofErr w:type="spellEnd"/>
            <w:r w:rsidRPr="0036016D">
              <w:rPr>
                <w:b/>
                <w:sz w:val="24"/>
                <w:szCs w:val="24"/>
              </w:rPr>
              <w:t>, Laura Franchini</w:t>
            </w:r>
          </w:p>
        </w:tc>
        <w:tc>
          <w:tcPr>
            <w:tcW w:w="4426" w:type="dxa"/>
          </w:tcPr>
          <w:p w:rsidR="00925AEE" w:rsidRDefault="00925AEE" w:rsidP="0070596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La divulgazione scientifica come strumento di conoscenza e relazione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17.00</w:t>
            </w:r>
          </w:p>
        </w:tc>
        <w:tc>
          <w:tcPr>
            <w:tcW w:w="3654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IPPNW</w:t>
            </w: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Michele di Paolantonio</w:t>
            </w:r>
          </w:p>
        </w:tc>
        <w:tc>
          <w:tcPr>
            <w:tcW w:w="4426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Guerra nucleare non Intenzionale ed Iniziativa Umanitaria: un percorso possibile per il disarmo nucleare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17.20</w:t>
            </w:r>
          </w:p>
        </w:tc>
        <w:tc>
          <w:tcPr>
            <w:tcW w:w="3654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Dedalus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>, cooperativa sociale</w:t>
            </w: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Napoli</w:t>
            </w: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Elena De Filippo</w:t>
            </w:r>
          </w:p>
        </w:tc>
        <w:tc>
          <w:tcPr>
            <w:tcW w:w="4426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Tessere relazioni per non perdere il filo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17.40</w:t>
            </w:r>
          </w:p>
        </w:tc>
        <w:tc>
          <w:tcPr>
            <w:tcW w:w="3654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Liceo Ettore Majorana di orvieto</w:t>
            </w: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Gli studenti</w:t>
            </w:r>
          </w:p>
        </w:tc>
        <w:tc>
          <w:tcPr>
            <w:tcW w:w="4426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La carta dei migranti ambientali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3654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Discussione generale</w:t>
            </w:r>
          </w:p>
        </w:tc>
        <w:tc>
          <w:tcPr>
            <w:tcW w:w="4426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54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26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Sabato</w:t>
            </w:r>
          </w:p>
        </w:tc>
        <w:tc>
          <w:tcPr>
            <w:tcW w:w="3654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26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3654" w:type="dxa"/>
          </w:tcPr>
          <w:p w:rsidR="00925AEE" w:rsidRDefault="00925AEE" w:rsidP="00D71C9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Centro interdipartimentale di scienza per la pace</w:t>
            </w:r>
          </w:p>
          <w:p w:rsidR="00925AEE" w:rsidRDefault="00925AEE" w:rsidP="00D71C9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Università di Pisa</w:t>
            </w:r>
          </w:p>
          <w:p w:rsidR="00925AEE" w:rsidRDefault="00925AEE" w:rsidP="00D71C9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D71C9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Eleonora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Sirsi</w:t>
            </w:r>
            <w:proofErr w:type="spellEnd"/>
          </w:p>
        </w:tc>
        <w:tc>
          <w:tcPr>
            <w:tcW w:w="4426" w:type="dxa"/>
          </w:tcPr>
          <w:p w:rsidR="00925AEE" w:rsidRDefault="00925AEE" w:rsidP="00D71C9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 Peace Studies in Italia e il contributo dell’Ateneo di Pisa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9.50</w:t>
            </w:r>
          </w:p>
        </w:tc>
        <w:tc>
          <w:tcPr>
            <w:tcW w:w="3654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Giornalisti</w:t>
            </w: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Giovanni Sabato</w:t>
            </w:r>
          </w:p>
        </w:tc>
        <w:tc>
          <w:tcPr>
            <w:tcW w:w="4426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Strumenti della scienza per la pace e diritti umani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3654" w:type="dxa"/>
          </w:tcPr>
          <w:p w:rsidR="00925AEE" w:rsidRDefault="00925AEE" w:rsidP="00CD62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Corso di laurea triennale e magistrale in scienze per la pace: cooperazione internazionale e trasformazione dei conflitti</w:t>
            </w:r>
          </w:p>
          <w:p w:rsidR="00925AEE" w:rsidRDefault="00925AEE" w:rsidP="00CD62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Università di Pisa</w:t>
            </w:r>
          </w:p>
          <w:p w:rsidR="00925AEE" w:rsidRDefault="00925AEE" w:rsidP="00CD62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CD62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Franco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Bonsignori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, Giorgio Gallo, Sonia Paone, Eleonora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Sirsi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Ken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Terranova, Fernando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Chica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Cepeda</w:t>
            </w:r>
            <w:proofErr w:type="spellEnd"/>
          </w:p>
        </w:tc>
        <w:tc>
          <w:tcPr>
            <w:tcW w:w="4426" w:type="dxa"/>
          </w:tcPr>
          <w:p w:rsidR="00925AEE" w:rsidRDefault="00925AEE" w:rsidP="00CD62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Cambiamenti climatici e conflitti: un esempio della necessità di un approccio interdisciplinare agli studi sulla pace.</w:t>
            </w:r>
          </w:p>
          <w:p w:rsidR="00925AEE" w:rsidRDefault="00925AEE" w:rsidP="00CD62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CD62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CD62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“Dialogo di Pace, punto di partenza, sentiero e destinazione”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3654" w:type="dxa"/>
          </w:tcPr>
          <w:p w:rsidR="00925AEE" w:rsidRDefault="00925AEE" w:rsidP="006A733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Coffee Break</w:t>
            </w:r>
          </w:p>
        </w:tc>
        <w:tc>
          <w:tcPr>
            <w:tcW w:w="4426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654" w:type="dxa"/>
          </w:tcPr>
          <w:p w:rsidR="00925AEE" w:rsidRDefault="00925AEE" w:rsidP="00281DC3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Fondazione Veronesi</w:t>
            </w:r>
          </w:p>
          <w:p w:rsidR="00925AEE" w:rsidRDefault="00925AEE" w:rsidP="00281DC3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281DC3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Telmo Pievani</w:t>
            </w:r>
          </w:p>
        </w:tc>
        <w:tc>
          <w:tcPr>
            <w:tcW w:w="4426" w:type="dxa"/>
          </w:tcPr>
          <w:p w:rsidR="00925AEE" w:rsidRDefault="00925AEE" w:rsidP="00281DC3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Evoluzione della pace: un aggiornamento della carta di Siviglia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11.20</w:t>
            </w:r>
          </w:p>
        </w:tc>
        <w:tc>
          <w:tcPr>
            <w:tcW w:w="3654" w:type="dxa"/>
          </w:tcPr>
          <w:p w:rsidR="00925AEE" w:rsidRDefault="009230D7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Città della Scienza</w:t>
            </w:r>
          </w:p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C9077D" w:rsidRDefault="00C9077D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C9077D" w:rsidRDefault="00C9077D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30D7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000000" w:themeColor="text1"/>
                <w:sz w:val="24"/>
                <w:szCs w:val="24"/>
              </w:rPr>
              <w:t xml:space="preserve">Anne-Marie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Bruyas</w:t>
            </w:r>
            <w:proofErr w:type="spellEnd"/>
          </w:p>
        </w:tc>
        <w:tc>
          <w:tcPr>
            <w:tcW w:w="4426" w:type="dxa"/>
          </w:tcPr>
          <w:p w:rsidR="00925AEE" w:rsidRDefault="00C9077D" w:rsidP="005C6999">
            <w:pPr>
              <w:jc w:val="both"/>
              <w:rPr>
                <w:b/>
                <w:bCs/>
                <w:sz w:val="24"/>
                <w:szCs w:val="24"/>
              </w:rPr>
            </w:pPr>
            <w:r w:rsidRPr="00C9077D">
              <w:rPr>
                <w:b/>
                <w:bCs/>
                <w:sz w:val="24"/>
                <w:szCs w:val="24"/>
              </w:rPr>
              <w:t>Città della Scienza per la pace: comunicare la scienza per promuovere la cittadinanza attiva, la democrazia e il dialogo tra i popoli</w:t>
            </w:r>
          </w:p>
          <w:p w:rsidR="00C9077D" w:rsidRPr="00C9077D" w:rsidRDefault="00C9077D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11.40</w:t>
            </w:r>
          </w:p>
        </w:tc>
        <w:tc>
          <w:tcPr>
            <w:tcW w:w="3654" w:type="dxa"/>
          </w:tcPr>
          <w:p w:rsidR="00925AEE" w:rsidRDefault="00925AEE" w:rsidP="00CC3903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ISODARCO</w:t>
            </w:r>
          </w:p>
          <w:p w:rsidR="00925AEE" w:rsidRDefault="00925AEE" w:rsidP="00CC3903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CC3903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Carlo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Schaerf</w:t>
            </w:r>
            <w:proofErr w:type="spellEnd"/>
          </w:p>
        </w:tc>
        <w:tc>
          <w:tcPr>
            <w:tcW w:w="4426" w:type="dxa"/>
          </w:tcPr>
          <w:p w:rsidR="00925AEE" w:rsidRDefault="00925AEE" w:rsidP="00CC3903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Scienza per la guerra e scienza per la pace. Un esempio di educazione alla </w:t>
            </w: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pace: l’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Isodarco</w:t>
            </w:r>
            <w:proofErr w:type="spellEnd"/>
          </w:p>
        </w:tc>
      </w:tr>
      <w:tr w:rsidR="00925AEE" w:rsidRPr="00C9077D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3654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TWAS</w:t>
            </w: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Moctar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Toure</w:t>
            </w:r>
            <w:proofErr w:type="spellEnd"/>
          </w:p>
        </w:tc>
        <w:tc>
          <w:tcPr>
            <w:tcW w:w="4426" w:type="dxa"/>
          </w:tcPr>
          <w:p w:rsidR="00925AEE" w:rsidRPr="00BF0561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F0561">
              <w:rPr>
                <w:b/>
                <w:color w:val="000000" w:themeColor="text1"/>
                <w:sz w:val="24"/>
                <w:szCs w:val="24"/>
                <w:lang w:val="en-US"/>
              </w:rPr>
              <w:t>Food security and peace building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12.20</w:t>
            </w:r>
          </w:p>
        </w:tc>
        <w:tc>
          <w:tcPr>
            <w:tcW w:w="3654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Università Federico II di Napoli</w:t>
            </w: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Guglielmo Tamburrini</w:t>
            </w:r>
          </w:p>
        </w:tc>
        <w:tc>
          <w:tcPr>
            <w:tcW w:w="4426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Per la messa al bando delle armi autonome</w:t>
            </w: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12.40</w:t>
            </w:r>
          </w:p>
        </w:tc>
        <w:tc>
          <w:tcPr>
            <w:tcW w:w="3654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Altri interventi</w:t>
            </w:r>
          </w:p>
        </w:tc>
        <w:tc>
          <w:tcPr>
            <w:tcW w:w="4426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25AEE" w:rsidTr="00925AEE">
        <w:tc>
          <w:tcPr>
            <w:tcW w:w="1809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3654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Discussione finale</w:t>
            </w:r>
          </w:p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Proposte</w:t>
            </w:r>
          </w:p>
          <w:p w:rsidR="00925AEE" w:rsidRDefault="00925AEE" w:rsidP="00AA0FE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Saluti </w:t>
            </w:r>
          </w:p>
        </w:tc>
        <w:tc>
          <w:tcPr>
            <w:tcW w:w="4426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25AEE" w:rsidTr="00925AEE">
        <w:tc>
          <w:tcPr>
            <w:tcW w:w="1809" w:type="dxa"/>
          </w:tcPr>
          <w:p w:rsidR="00925AEE" w:rsidRDefault="00925AEE" w:rsidP="00925AE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654" w:type="dxa"/>
          </w:tcPr>
          <w:p w:rsidR="00925AEE" w:rsidRDefault="00925AEE" w:rsidP="0034097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Pranzo</w:t>
            </w:r>
          </w:p>
        </w:tc>
        <w:tc>
          <w:tcPr>
            <w:tcW w:w="4426" w:type="dxa"/>
          </w:tcPr>
          <w:p w:rsidR="00925AEE" w:rsidRDefault="00925AEE" w:rsidP="005C69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B222D" w:rsidRPr="0036016D" w:rsidRDefault="007B222D" w:rsidP="007B222D">
      <w:pPr>
        <w:jc w:val="both"/>
        <w:rPr>
          <w:b/>
          <w:color w:val="000000" w:themeColor="text1"/>
          <w:sz w:val="24"/>
          <w:szCs w:val="24"/>
        </w:rPr>
      </w:pPr>
      <w:r w:rsidRPr="0036016D">
        <w:rPr>
          <w:b/>
          <w:color w:val="000000" w:themeColor="text1"/>
          <w:sz w:val="24"/>
          <w:szCs w:val="24"/>
        </w:rPr>
        <w:tab/>
      </w:r>
    </w:p>
    <w:p w:rsidR="0060613E" w:rsidRDefault="0060613E"/>
    <w:sectPr w:rsidR="0060613E" w:rsidSect="006061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2D"/>
    <w:rsid w:val="002741E9"/>
    <w:rsid w:val="0028212B"/>
    <w:rsid w:val="002C1E49"/>
    <w:rsid w:val="002D37B6"/>
    <w:rsid w:val="003F712A"/>
    <w:rsid w:val="005048F4"/>
    <w:rsid w:val="005E3A8E"/>
    <w:rsid w:val="0060613E"/>
    <w:rsid w:val="00606FE6"/>
    <w:rsid w:val="00613C16"/>
    <w:rsid w:val="00680AB1"/>
    <w:rsid w:val="006A7335"/>
    <w:rsid w:val="007B222D"/>
    <w:rsid w:val="007E5FA8"/>
    <w:rsid w:val="008E156E"/>
    <w:rsid w:val="00905F56"/>
    <w:rsid w:val="009230D7"/>
    <w:rsid w:val="00925AEE"/>
    <w:rsid w:val="00952229"/>
    <w:rsid w:val="00A06CFD"/>
    <w:rsid w:val="00AA0FEE"/>
    <w:rsid w:val="00AD4AAA"/>
    <w:rsid w:val="00AE27F5"/>
    <w:rsid w:val="00B23E32"/>
    <w:rsid w:val="00B479F7"/>
    <w:rsid w:val="00BF0561"/>
    <w:rsid w:val="00C179C5"/>
    <w:rsid w:val="00C21A39"/>
    <w:rsid w:val="00C9077D"/>
    <w:rsid w:val="00D0226E"/>
    <w:rsid w:val="00D225FA"/>
    <w:rsid w:val="00DD7779"/>
    <w:rsid w:val="00DD7B17"/>
    <w:rsid w:val="00DE1582"/>
    <w:rsid w:val="00E204D6"/>
    <w:rsid w:val="00F01F79"/>
    <w:rsid w:val="00F6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36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2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25AE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36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2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25AE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</dc:creator>
  <cp:lastModifiedBy>Pietro Greco</cp:lastModifiedBy>
  <cp:revision>3</cp:revision>
  <cp:lastPrinted>2016-04-19T09:14:00Z</cp:lastPrinted>
  <dcterms:created xsi:type="dcterms:W3CDTF">2016-04-19T09:06:00Z</dcterms:created>
  <dcterms:modified xsi:type="dcterms:W3CDTF">2016-04-19T09:43:00Z</dcterms:modified>
</cp:coreProperties>
</file>